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DD3314" w:rsidRPr="001375A9" w:rsidTr="001375A9">
        <w:tc>
          <w:tcPr>
            <w:tcW w:w="9396" w:type="dxa"/>
            <w:shd w:val="clear" w:color="auto" w:fill="FFC000"/>
          </w:tcPr>
          <w:p w:rsidR="00DD3314" w:rsidRPr="001375A9" w:rsidRDefault="00DD3314" w:rsidP="001375A9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5A9">
              <w:rPr>
                <w:rFonts w:ascii="Times New Roman" w:hAnsi="Times New Roman" w:cs="Times New Roman"/>
                <w:b/>
                <w:sz w:val="24"/>
                <w:szCs w:val="24"/>
              </w:rPr>
              <w:t>Constantine VIII</w:t>
            </w:r>
          </w:p>
        </w:tc>
      </w:tr>
      <w:tr w:rsidR="00DD3314" w:rsidRPr="00DD3314" w:rsidTr="001375A9">
        <w:tc>
          <w:tcPr>
            <w:tcW w:w="9396" w:type="dxa"/>
            <w:shd w:val="clear" w:color="auto" w:fill="FFFF00"/>
          </w:tcPr>
          <w:tbl>
            <w:tblPr>
              <w:tblW w:w="5280" w:type="dxa"/>
              <w:tblCellSpacing w:w="15" w:type="dxa"/>
              <w:tblInd w:w="2059" w:type="dxa"/>
              <w:tblBorders>
                <w:top w:val="single" w:sz="6" w:space="0" w:color="A2A9B1"/>
                <w:left w:val="single" w:sz="6" w:space="0" w:color="A2A9B1"/>
                <w:bottom w:val="single" w:sz="6" w:space="0" w:color="A2A9B1"/>
                <w:right w:val="single" w:sz="6" w:space="0" w:color="A2A9B1"/>
              </w:tblBorders>
              <w:shd w:val="clear" w:color="auto" w:fill="F8F9FA"/>
              <w:tblCellMar>
                <w:top w:w="48" w:type="dxa"/>
                <w:left w:w="48" w:type="dxa"/>
                <w:bottom w:w="48" w:type="dxa"/>
                <w:right w:w="48" w:type="dxa"/>
              </w:tblCellMar>
              <w:tblLook w:val="04A0" w:firstRow="1" w:lastRow="0" w:firstColumn="1" w:lastColumn="0" w:noHBand="0" w:noVBand="1"/>
            </w:tblPr>
            <w:tblGrid>
              <w:gridCol w:w="1998"/>
              <w:gridCol w:w="3282"/>
            </w:tblGrid>
            <w:tr w:rsidR="001375A9" w:rsidRPr="001375A9" w:rsidTr="001375A9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Constantine VIII</w:t>
                  </w:r>
                </w:p>
              </w:tc>
            </w:tr>
            <w:tr w:rsidR="001375A9" w:rsidRPr="001375A9" w:rsidTr="001375A9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Emperor and Autocrat of the Romans</w:t>
                  </w:r>
                </w:p>
              </w:tc>
            </w:tr>
            <w:tr w:rsidR="001375A9" w:rsidRPr="001375A9" w:rsidTr="001375A9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0420BD8" wp14:editId="382DA930">
                        <wp:extent cx="2190750" cy="2819400"/>
                        <wp:effectExtent l="0" t="0" r="0" b="0"/>
                        <wp:docPr id="4" name="Picture 4" descr="https://upload.wikimedia.org/wikipedia/commons/8/88/Constantine_VIII_in_the_Exultet_roll_%282%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upload.wikimedia.org/wikipedia/commons/8/88/Constantine_VIII_in_the_Exultet_roll_%282%29.jpg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0" cy="281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3314" w:rsidRPr="001375A9" w:rsidRDefault="00DD3314" w:rsidP="001375A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Contemporary miniature of Constantine VIII, from a Bari Exultet roll</w:t>
                  </w:r>
                </w:p>
              </w:tc>
            </w:tr>
            <w:tr w:rsidR="001375A9" w:rsidRPr="001375A9" w:rsidTr="001375A9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Byzantine emperor</w:t>
                  </w:r>
                </w:p>
              </w:tc>
            </w:tr>
            <w:tr w:rsidR="001375A9" w:rsidRPr="001375A9" w:rsidTr="001375A9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Reign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 December 1025 –</w:t>
                  </w: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11 November 1028</w:t>
                  </w:r>
                </w:p>
              </w:tc>
            </w:tr>
            <w:tr w:rsidR="001375A9" w:rsidRPr="001375A9" w:rsidTr="001375A9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Coronation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 March 962</w:t>
                  </w:r>
                </w:p>
              </w:tc>
            </w:tr>
            <w:tr w:rsidR="001375A9" w:rsidRPr="001375A9" w:rsidTr="001375A9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Predecessor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Basil II</w:t>
                  </w:r>
                </w:p>
              </w:tc>
            </w:tr>
            <w:tr w:rsidR="001375A9" w:rsidRPr="001375A9" w:rsidTr="001375A9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Successor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Romanos III</w:t>
                  </w:r>
                </w:p>
              </w:tc>
            </w:tr>
            <w:tr w:rsidR="001375A9" w:rsidRPr="001375A9" w:rsidTr="001375A9">
              <w:trPr>
                <w:tblCellSpacing w:w="15" w:type="dxa"/>
              </w:trPr>
              <w:tc>
                <w:tcPr>
                  <w:tcW w:w="0" w:type="auto"/>
                  <w:gridSpan w:val="2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375A9" w:rsidRPr="001375A9" w:rsidTr="001375A9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Born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960</w:t>
                  </w:r>
                </w:p>
              </w:tc>
            </w:tr>
            <w:tr w:rsidR="001375A9" w:rsidRPr="001375A9" w:rsidTr="001375A9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Died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11/12 November 1028</w:t>
                  </w: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(aged 67–68)</w:t>
                  </w:r>
                </w:p>
              </w:tc>
            </w:tr>
            <w:tr w:rsidR="001375A9" w:rsidRPr="001375A9" w:rsidTr="001375A9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Spouse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Helena</w:t>
                  </w:r>
                </w:p>
              </w:tc>
            </w:tr>
            <w:tr w:rsidR="001375A9" w:rsidRPr="001375A9" w:rsidTr="001375A9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Issue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Eudokia</w:t>
                  </w:r>
                </w:p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Zoe</w:t>
                  </w:r>
                </w:p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Theodora</w:t>
                  </w:r>
                </w:p>
              </w:tc>
            </w:tr>
            <w:tr w:rsidR="001375A9" w:rsidRPr="001375A9" w:rsidTr="001375A9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Dynasty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Macedonian dynasty</w:t>
                  </w:r>
                </w:p>
              </w:tc>
            </w:tr>
            <w:tr w:rsidR="001375A9" w:rsidRPr="001375A9" w:rsidTr="001375A9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Father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Romanos II</w:t>
                  </w:r>
                </w:p>
              </w:tc>
            </w:tr>
            <w:tr w:rsidR="001375A9" w:rsidRPr="001375A9" w:rsidTr="001375A9">
              <w:trPr>
                <w:tblCellSpacing w:w="15" w:type="dxa"/>
              </w:trPr>
              <w:tc>
                <w:tcPr>
                  <w:tcW w:w="0" w:type="auto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Mother</w:t>
                  </w:r>
                </w:p>
              </w:tc>
              <w:tc>
                <w:tcPr>
                  <w:tcW w:w="0" w:type="auto"/>
                  <w:shd w:val="clear" w:color="auto" w:fill="92D050"/>
                  <w:hideMark/>
                </w:tcPr>
                <w:p w:rsidR="00DD3314" w:rsidRPr="001375A9" w:rsidRDefault="00DD3314" w:rsidP="001375A9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Theophano</w:t>
                  </w:r>
                </w:p>
              </w:tc>
            </w:tr>
          </w:tbl>
          <w:p w:rsidR="00DD3314" w:rsidRPr="001375A9" w:rsidRDefault="00DD3314" w:rsidP="001375A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314" w:rsidRPr="00DD3314" w:rsidTr="001375A9">
        <w:tc>
          <w:tcPr>
            <w:tcW w:w="9396" w:type="dxa"/>
            <w:shd w:val="clear" w:color="auto" w:fill="00B0F0"/>
          </w:tcPr>
          <w:p w:rsidR="00DD3314" w:rsidRPr="001375A9" w:rsidRDefault="00DD3314" w:rsidP="001375A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5A9">
              <w:rPr>
                <w:rFonts w:ascii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lastRenderedPageBreak/>
              <w:drawing>
                <wp:inline distT="0" distB="0" distL="0" distR="0" wp14:anchorId="6A8BCDC2" wp14:editId="28CFADC6">
                  <wp:extent cx="1619250" cy="2667000"/>
                  <wp:effectExtent l="0" t="0" r="0" b="0"/>
                  <wp:docPr id="6" name="Picture 6" descr="https://upload.wikimedia.org/wikipedia/commons/thumb/4/43/Romanos_et_Eudoxie.JPG/170px-Romanos_et_Eudox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4/43/Romanos_et_Eudoxie.JPG/170px-Romanos_et_Eudoxie.JP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4" w:rsidRPr="00DD3314" w:rsidTr="001375A9">
        <w:tc>
          <w:tcPr>
            <w:tcW w:w="9396" w:type="dxa"/>
            <w:shd w:val="clear" w:color="auto" w:fill="FFFF00"/>
          </w:tcPr>
          <w:p w:rsidR="00DD3314" w:rsidRPr="001375A9" w:rsidRDefault="00DD3314" w:rsidP="001375A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5A9">
              <w:rPr>
                <w:rFonts w:ascii="Times New Roman" w:hAnsi="Times New Roman" w:cs="Times New Roman"/>
                <w:sz w:val="24"/>
                <w:szCs w:val="24"/>
              </w:rPr>
              <w:t>Constantine VIII's father (left) in the Romanos Ivory</w:t>
            </w:r>
          </w:p>
        </w:tc>
      </w:tr>
      <w:tr w:rsidR="00DD3314" w:rsidRPr="00DC249F" w:rsidTr="001375A9">
        <w:tc>
          <w:tcPr>
            <w:tcW w:w="9396" w:type="dxa"/>
            <w:shd w:val="clear" w:color="auto" w:fill="00B0F0"/>
          </w:tcPr>
          <w:p w:rsidR="00DD3314" w:rsidRPr="001375A9" w:rsidRDefault="00DD3314" w:rsidP="001375A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5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9D274B" wp14:editId="4F642CBF">
                  <wp:extent cx="3072044" cy="1438275"/>
                  <wp:effectExtent l="0" t="0" r="0" b="0"/>
                  <wp:docPr id="10" name="Picture 10" descr="https://upload.wikimedia.org/wikipedia/commons/thumb/8/80/Constantine_VII_and_Romanos_II_solidus.jpg/220px-Constantine_VII_and_Romanos_II_solid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8/80/Constantine_VII_and_Romanos_II_solidus.jpg/220px-Constantine_VII_and_Romanos_II_solidus.jpg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059" cy="144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4" w:rsidRPr="00DC249F" w:rsidTr="001375A9">
        <w:tc>
          <w:tcPr>
            <w:tcW w:w="9396" w:type="dxa"/>
            <w:shd w:val="clear" w:color="auto" w:fill="FFFF00"/>
          </w:tcPr>
          <w:p w:rsidR="00DD3314" w:rsidRPr="001375A9" w:rsidRDefault="00DD3314" w:rsidP="001375A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5A9">
              <w:rPr>
                <w:rFonts w:ascii="Times New Roman" w:hAnsi="Times New Roman" w:cs="Times New Roman"/>
                <w:sz w:val="24"/>
                <w:szCs w:val="24"/>
              </w:rPr>
              <w:t>Gold </w:t>
            </w:r>
            <w:r w:rsidRPr="001375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solidus</w:t>
            </w:r>
            <w:r w:rsidRPr="001375A9">
              <w:rPr>
                <w:rFonts w:ascii="Times New Roman" w:hAnsi="Times New Roman" w:cs="Times New Roman"/>
                <w:sz w:val="24"/>
                <w:szCs w:val="24"/>
              </w:rPr>
              <w:t> of Romanos II's father Constantine VII (left) and Romanos II (right), with a haloed Christ on reverse.</w:t>
            </w:r>
          </w:p>
        </w:tc>
      </w:tr>
      <w:tr w:rsidR="00DD3314" w:rsidRPr="00DC249F" w:rsidTr="001375A9">
        <w:tc>
          <w:tcPr>
            <w:tcW w:w="9396" w:type="dxa"/>
            <w:shd w:val="clear" w:color="auto" w:fill="00B0F0"/>
          </w:tcPr>
          <w:p w:rsidR="00DD3314" w:rsidRPr="001375A9" w:rsidRDefault="00DD3314" w:rsidP="001375A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5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F9684D" wp14:editId="227CCC24">
                  <wp:extent cx="3264568" cy="1409700"/>
                  <wp:effectExtent l="0" t="0" r="0" b="0"/>
                  <wp:docPr id="11" name="Picture 11" descr="https://upload.wikimedia.org/wikipedia/commons/thumb/1/1b/Histamenon_nomisma-Nicephorus_II_and_Basil_II-sb1776.jpg/220px-Histamenon_nomisma-Nicephorus_II_and_Basil_II-sb1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1/1b/Histamenon_nomisma-Nicephorus_II_and_Basil_II-sb1776.jpg/220px-Histamenon_nomisma-Nicephorus_II_and_Basil_II-sb1776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380" cy="141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4" w:rsidRPr="00DC249F" w:rsidTr="001375A9">
        <w:tc>
          <w:tcPr>
            <w:tcW w:w="9396" w:type="dxa"/>
            <w:shd w:val="clear" w:color="auto" w:fill="FFFF00"/>
          </w:tcPr>
          <w:p w:rsidR="00DD3314" w:rsidRPr="001375A9" w:rsidRDefault="00DD3314" w:rsidP="001375A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5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Histamenon</w:t>
            </w:r>
            <w:r w:rsidRPr="001375A9">
              <w:rPr>
                <w:rFonts w:ascii="Times New Roman" w:hAnsi="Times New Roman" w:cs="Times New Roman"/>
                <w:sz w:val="24"/>
                <w:szCs w:val="24"/>
              </w:rPr>
              <w:t> of Nikephoros II (left) and Basil II (right)</w:t>
            </w:r>
          </w:p>
        </w:tc>
      </w:tr>
      <w:tr w:rsidR="00DD3314" w:rsidRPr="00DC249F" w:rsidTr="001375A9">
        <w:tc>
          <w:tcPr>
            <w:tcW w:w="9396" w:type="dxa"/>
            <w:shd w:val="clear" w:color="auto" w:fill="00B0F0"/>
          </w:tcPr>
          <w:p w:rsidR="00DD3314" w:rsidRPr="001375A9" w:rsidRDefault="00DD3314" w:rsidP="001375A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5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2315C9" wp14:editId="5A57FBA7">
                  <wp:extent cx="3272971" cy="1562100"/>
                  <wp:effectExtent l="0" t="0" r="3810" b="0"/>
                  <wp:docPr id="12" name="Picture 12" descr="https://upload.wikimedia.org/wikipedia/commons/thumb/1/19/Histamenon_nomisma-John_I-sb1776.jpg/220px-Histamenon_nomisma-John_I-sb1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1/19/Histamenon_nomisma-John_I-sb1776.jpg/220px-Histamenon_nomisma-John_I-sb1776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474" cy="1573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4" w:rsidRPr="00DC249F" w:rsidTr="001375A9">
        <w:tc>
          <w:tcPr>
            <w:tcW w:w="9396" w:type="dxa"/>
            <w:shd w:val="clear" w:color="auto" w:fill="FFFF00"/>
          </w:tcPr>
          <w:p w:rsidR="00DD3314" w:rsidRPr="001375A9" w:rsidRDefault="00DD3314" w:rsidP="001375A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5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Histamenon</w:t>
            </w:r>
            <w:r w:rsidRPr="001375A9">
              <w:rPr>
                <w:rFonts w:ascii="Times New Roman" w:hAnsi="Times New Roman" w:cs="Times New Roman"/>
                <w:sz w:val="24"/>
                <w:szCs w:val="24"/>
              </w:rPr>
              <w:t> of John Tzimiskes crowned by the Virgin Mary</w:t>
            </w:r>
          </w:p>
        </w:tc>
      </w:tr>
      <w:tr w:rsidR="00DD3314" w:rsidRPr="00DC249F" w:rsidTr="001375A9">
        <w:tc>
          <w:tcPr>
            <w:tcW w:w="9396" w:type="dxa"/>
            <w:shd w:val="clear" w:color="auto" w:fill="00B0F0"/>
          </w:tcPr>
          <w:p w:rsidR="00DD3314" w:rsidRPr="001375A9" w:rsidRDefault="00DD3314" w:rsidP="001375A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5A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8208FCB" wp14:editId="0A5F4BE3">
                  <wp:extent cx="1619250" cy="1628775"/>
                  <wp:effectExtent l="0" t="0" r="0" b="9525"/>
                  <wp:docPr id="13" name="Picture 13" descr="https://upload.wikimedia.org/wikipedia/commons/thumb/0/05/Histamenon_of_Basil_II_%26_Constantine_VIII.png/170px-Histamenon_of_Basil_II_%26_Constantine_VIII.pn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0/05/Histamenon_of_Basil_II_%26_Constantine_VIII.png/170px-Histamenon_of_Basil_II_%26_Constantine_VIII.pn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4" w:rsidRPr="00DC249F" w:rsidTr="001375A9">
        <w:tc>
          <w:tcPr>
            <w:tcW w:w="9396" w:type="dxa"/>
            <w:shd w:val="clear" w:color="auto" w:fill="FFFF00"/>
          </w:tcPr>
          <w:p w:rsidR="00DD3314" w:rsidRPr="001375A9" w:rsidRDefault="00DD3314" w:rsidP="001375A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5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Histamenon</w:t>
            </w:r>
            <w:r w:rsidRPr="001375A9">
              <w:rPr>
                <w:rFonts w:ascii="Times New Roman" w:hAnsi="Times New Roman" w:cs="Times New Roman"/>
                <w:sz w:val="24"/>
                <w:szCs w:val="24"/>
              </w:rPr>
              <w:t> of Constantine VIII and Basil II</w:t>
            </w:r>
          </w:p>
        </w:tc>
      </w:tr>
      <w:tr w:rsidR="00DD3314" w:rsidRPr="00DC249F" w:rsidTr="001375A9">
        <w:tc>
          <w:tcPr>
            <w:tcW w:w="9396" w:type="dxa"/>
            <w:shd w:val="clear" w:color="auto" w:fill="00B0F0"/>
          </w:tcPr>
          <w:p w:rsidR="00DD3314" w:rsidRPr="001375A9" w:rsidRDefault="00DD3314" w:rsidP="001375A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5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392ACD" wp14:editId="3DB393BE">
                  <wp:extent cx="1619250" cy="1590675"/>
                  <wp:effectExtent l="0" t="0" r="0" b="9525"/>
                  <wp:docPr id="14" name="Picture 14" descr="https://upload.wikimedia.org/wikipedia/commons/thumb/1/14/Histamenon_of_Constantine_VIII.png/170px-Histamenon_of_Constantine_VII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1/14/Histamenon_of_Constantine_VIII.png/170px-Histamenon_of_Constantine_VIII.pn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4" w:rsidRPr="00DC249F" w:rsidTr="001375A9">
        <w:tc>
          <w:tcPr>
            <w:tcW w:w="9396" w:type="dxa"/>
            <w:shd w:val="clear" w:color="auto" w:fill="FFFF00"/>
          </w:tcPr>
          <w:p w:rsidR="00DD3314" w:rsidRPr="001375A9" w:rsidRDefault="00DD3314" w:rsidP="001375A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5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Histamenon</w:t>
            </w:r>
            <w:r w:rsidRPr="001375A9">
              <w:rPr>
                <w:rFonts w:ascii="Times New Roman" w:hAnsi="Times New Roman" w:cs="Times New Roman"/>
                <w:sz w:val="24"/>
                <w:szCs w:val="24"/>
              </w:rPr>
              <w:t> of Constantine VIII as sole emperor.</w:t>
            </w:r>
          </w:p>
        </w:tc>
      </w:tr>
      <w:tr w:rsidR="00DD3314" w:rsidRPr="00DD3314" w:rsidTr="001375A9">
        <w:tc>
          <w:tcPr>
            <w:tcW w:w="9396" w:type="dxa"/>
            <w:shd w:val="clear" w:color="auto" w:fill="00B0F0"/>
          </w:tcPr>
          <w:p w:rsidR="00DD3314" w:rsidRPr="001375A9" w:rsidRDefault="001375A9" w:rsidP="001375A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BAD292" wp14:editId="1E38B7CE">
                  <wp:extent cx="5133975" cy="3668945"/>
                  <wp:effectExtent l="0" t="0" r="0" b="8255"/>
                  <wp:docPr id="2" name="Picture 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0106" cy="3680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4" w:rsidRPr="00DD3314" w:rsidTr="001375A9">
        <w:tc>
          <w:tcPr>
            <w:tcW w:w="9396" w:type="dxa"/>
            <w:shd w:val="clear" w:color="auto" w:fill="FFFF00"/>
          </w:tcPr>
          <w:p w:rsidR="00DD3314" w:rsidRPr="001375A9" w:rsidRDefault="00DD3314" w:rsidP="001375A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5A9">
              <w:rPr>
                <w:rFonts w:ascii="Times New Roman" w:hAnsi="Times New Roman" w:cs="Times New Roman"/>
                <w:sz w:val="24"/>
                <w:szCs w:val="24"/>
              </w:rPr>
              <w:t>Appointment of Alexius Stoudites as patriarch (top) by Emperor Constantine VIII.</w:t>
            </w:r>
          </w:p>
        </w:tc>
      </w:tr>
      <w:tr w:rsidR="00DD3314" w:rsidRPr="00DD3314" w:rsidTr="001375A9">
        <w:tc>
          <w:tcPr>
            <w:tcW w:w="9396" w:type="dxa"/>
            <w:shd w:val="clear" w:color="auto" w:fill="00B0F0"/>
          </w:tcPr>
          <w:p w:rsidR="00DD3314" w:rsidRPr="001375A9" w:rsidRDefault="001375A9" w:rsidP="001375A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E409F7" wp14:editId="0BDC9EA5">
                  <wp:extent cx="5124450" cy="2241947"/>
                  <wp:effectExtent l="0" t="0" r="0" b="6350"/>
                  <wp:docPr id="1" name="Picture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840" cy="225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314" w:rsidRPr="00DD3314" w:rsidTr="001375A9">
        <w:tc>
          <w:tcPr>
            <w:tcW w:w="9396" w:type="dxa"/>
            <w:shd w:val="clear" w:color="auto" w:fill="FFFF00"/>
          </w:tcPr>
          <w:p w:rsidR="00DD3314" w:rsidRPr="001375A9" w:rsidRDefault="00DD3314" w:rsidP="001375A9">
            <w:pPr>
              <w:pStyle w:val="NoSpacing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375A9">
              <w:rPr>
                <w:rFonts w:ascii="Times New Roman" w:hAnsi="Times New Roman" w:cs="Times New Roman"/>
                <w:sz w:val="24"/>
                <w:szCs w:val="24"/>
              </w:rPr>
              <w:t>Emperor Constantine VIII (left) orders the blinding of Nikephoros Komnenos,miniature from the </w:t>
            </w:r>
            <w:r w:rsidRPr="001375A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Madrid Skylitzes</w:t>
            </w:r>
          </w:p>
        </w:tc>
      </w:tr>
      <w:tr w:rsidR="00DD3314" w:rsidTr="001375A9">
        <w:tc>
          <w:tcPr>
            <w:tcW w:w="9396" w:type="dxa"/>
            <w:shd w:val="clear" w:color="auto" w:fill="FFFF00"/>
          </w:tcPr>
          <w:tbl>
            <w:tblPr>
              <w:tblW w:w="0" w:type="auto"/>
              <w:tblInd w:w="624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56"/>
              <w:gridCol w:w="3198"/>
              <w:gridCol w:w="2356"/>
            </w:tblGrid>
            <w:tr w:rsidR="001375A9" w:rsidRPr="001375A9" w:rsidTr="001375A9">
              <w:tc>
                <w:tcPr>
                  <w:tcW w:w="0" w:type="auto"/>
                  <w:gridSpan w:val="3"/>
                  <w:tcBorders>
                    <w:top w:val="single" w:sz="36" w:space="0" w:color="FFD700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DD3314" w:rsidRPr="001375A9" w:rsidRDefault="00DD3314" w:rsidP="001375A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Constantine VIII</w:t>
                  </w:r>
                </w:p>
                <w:p w:rsidR="00DD3314" w:rsidRPr="001375A9" w:rsidRDefault="00DD3314" w:rsidP="001375A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Macedonian dynasty</w:t>
                  </w:r>
                </w:p>
                <w:p w:rsidR="00DD3314" w:rsidRPr="001375A9" w:rsidRDefault="00DD3314" w:rsidP="001375A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Born:</w:t>
                  </w: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960 </w:t>
                  </w:r>
                  <w:r w:rsidRPr="001375A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Died:</w:t>
                  </w: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11 November 1028</w:t>
                  </w:r>
                </w:p>
              </w:tc>
            </w:tr>
            <w:tr w:rsidR="001375A9" w:rsidRPr="001375A9" w:rsidTr="001375A9">
              <w:tc>
                <w:tcPr>
                  <w:tcW w:w="0" w:type="auto"/>
                  <w:gridSpan w:val="3"/>
                  <w:tcBorders>
                    <w:top w:val="single" w:sz="36" w:space="0" w:color="ACE777"/>
                  </w:tcBorders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DD3314" w:rsidRPr="001375A9" w:rsidRDefault="00DD3314" w:rsidP="001375A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Regnal titles</w:t>
                  </w:r>
                </w:p>
              </w:tc>
            </w:tr>
            <w:tr w:rsidR="001375A9" w:rsidRPr="001375A9" w:rsidTr="001375A9">
              <w:tc>
                <w:tcPr>
                  <w:tcW w:w="2356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DD3314" w:rsidRPr="001375A9" w:rsidRDefault="00DD3314" w:rsidP="001375A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Preceded by</w:t>
                  </w:r>
                </w:p>
                <w:p w:rsidR="00DD3314" w:rsidRPr="001375A9" w:rsidRDefault="00DD3314" w:rsidP="001375A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Romanos II</w:t>
                  </w:r>
                </w:p>
              </w:tc>
              <w:tc>
                <w:tcPr>
                  <w:tcW w:w="3198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DD3314" w:rsidRPr="001375A9" w:rsidRDefault="00DD3314" w:rsidP="001375A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Byzantine emperor</w:t>
                  </w: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962–1028</w:t>
                  </w: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with Romanos II (962–963)</w:t>
                  </w: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with Nikephoros II Phokas (963–969)</w:t>
                  </w: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with John I Tzimiskes (969–976)</w:t>
                  </w: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with Basil II (962–1025)</w:t>
                  </w:r>
                </w:p>
              </w:tc>
              <w:tc>
                <w:tcPr>
                  <w:tcW w:w="2356" w:type="dxa"/>
                  <w:tcMar>
                    <w:top w:w="48" w:type="dxa"/>
                    <w:left w:w="96" w:type="dxa"/>
                    <w:bottom w:w="48" w:type="dxa"/>
                    <w:right w:w="96" w:type="dxa"/>
                  </w:tcMar>
                  <w:vAlign w:val="center"/>
                  <w:hideMark/>
                </w:tcPr>
                <w:p w:rsidR="00DD3314" w:rsidRPr="001375A9" w:rsidRDefault="00DD3314" w:rsidP="001375A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Succeeded by</w:t>
                  </w:r>
                </w:p>
                <w:p w:rsidR="00DD3314" w:rsidRPr="001375A9" w:rsidRDefault="00DD3314" w:rsidP="001375A9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1375A9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Romanos III</w:t>
                  </w:r>
                </w:p>
              </w:tc>
            </w:tr>
          </w:tbl>
          <w:p w:rsidR="00DD3314" w:rsidRPr="001375A9" w:rsidRDefault="00DD3314" w:rsidP="001375A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597C" w:rsidRPr="00560F3C" w:rsidRDefault="007B597C" w:rsidP="007B597C"/>
    <w:p w:rsidR="007B597C" w:rsidRPr="00560F3C" w:rsidRDefault="007B597C" w:rsidP="007B597C">
      <w:pPr>
        <w:jc w:val="center"/>
        <w:rPr>
          <w:rFonts w:ascii="Arial" w:hAnsi="Arial" w:cs="Arial"/>
          <w:color w:val="0000CC"/>
          <w:sz w:val="15"/>
          <w:szCs w:val="15"/>
        </w:rPr>
      </w:pP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begin"/>
      </w:r>
      <w:r w:rsidRPr="00560F3C"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560F3C"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fldChar w:fldCharType="begin"/>
      </w:r>
      <w:r>
        <w:rPr>
          <w:rFonts w:ascii="Arial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>
        <w:rPr>
          <w:rFonts w:ascii="Arial" w:hAnsi="Arial" w:cs="Arial"/>
          <w:color w:val="0000CC"/>
          <w:sz w:val="15"/>
          <w:szCs w:val="15"/>
        </w:rPr>
        <w:fldChar w:fldCharType="separate"/>
      </w:r>
      <w:r>
        <w:rPr>
          <w:rFonts w:ascii="Arial" w:hAnsi="Arial" w:cs="Arial"/>
          <w:color w:val="0000CC"/>
          <w:sz w:val="15"/>
          <w:szCs w:val="1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23" r:href="rId24"/>
          </v:shape>
        </w:pict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  <w:r w:rsidRPr="00560F3C">
        <w:rPr>
          <w:rFonts w:ascii="Arial" w:hAnsi="Arial" w:cs="Arial"/>
          <w:color w:val="0000CC"/>
          <w:sz w:val="15"/>
          <w:szCs w:val="15"/>
        </w:rPr>
        <w:fldChar w:fldCharType="end"/>
      </w:r>
    </w:p>
    <w:p w:rsidR="007B597C" w:rsidRPr="00560F3C" w:rsidRDefault="007B597C" w:rsidP="007B597C">
      <w:pPr>
        <w:jc w:val="center"/>
        <w:rPr>
          <w:rFonts w:ascii="Arial" w:hAnsi="Arial" w:cs="Arial"/>
          <w:color w:val="0000CC"/>
          <w:sz w:val="15"/>
          <w:szCs w:val="15"/>
        </w:rPr>
      </w:pPr>
    </w:p>
    <w:tbl>
      <w:tblPr>
        <w:tblStyle w:val="TableGrid1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838"/>
      </w:tblGrid>
      <w:tr w:rsidR="007B597C" w:rsidRPr="00560F3C" w:rsidTr="00D45D3C">
        <w:tc>
          <w:tcPr>
            <w:tcW w:w="1838" w:type="dxa"/>
            <w:shd w:val="clear" w:color="auto" w:fill="00B050"/>
          </w:tcPr>
          <w:p w:rsidR="007B597C" w:rsidRPr="00560F3C" w:rsidRDefault="007B597C" w:rsidP="00D45D3C">
            <w:pPr>
              <w:jc w:val="center"/>
              <w:rPr>
                <w:b/>
              </w:rPr>
            </w:pPr>
            <w:r w:rsidRPr="00560F3C">
              <w:rPr>
                <w:b/>
              </w:rPr>
              <w:t>C</w:t>
            </w:r>
            <w:r w:rsidRPr="00560F3C">
              <w:rPr>
                <w:b/>
                <w:lang w:val="en"/>
              </w:rPr>
              <w:t>ompiler FLN</w:t>
            </w:r>
          </w:p>
        </w:tc>
      </w:tr>
    </w:tbl>
    <w:p w:rsidR="00DC249F" w:rsidRPr="00DC249F" w:rsidRDefault="00DC249F" w:rsidP="00DD3314">
      <w:pPr>
        <w:spacing w:after="0" w:line="240" w:lineRule="auto"/>
        <w:outlineLvl w:val="0"/>
        <w:rPr>
          <w:rFonts w:ascii="Georgia" w:eastAsia="Times New Roman" w:hAnsi="Georgia" w:cs="Times New Roman"/>
          <w:kern w:val="36"/>
          <w:sz w:val="43"/>
          <w:szCs w:val="43"/>
        </w:rPr>
      </w:pPr>
      <w:bookmarkStart w:id="0" w:name="_GoBack"/>
      <w:bookmarkEnd w:id="0"/>
    </w:p>
    <w:sectPr w:rsidR="00DC249F" w:rsidRPr="00DC249F">
      <w:headerReference w:type="default" r:id="rId25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A9C" w:rsidRDefault="00977A9C" w:rsidP="001375A9">
      <w:pPr>
        <w:spacing w:after="0" w:line="240" w:lineRule="auto"/>
      </w:pPr>
      <w:r>
        <w:separator/>
      </w:r>
    </w:p>
  </w:endnote>
  <w:endnote w:type="continuationSeparator" w:id="0">
    <w:p w:rsidR="00977A9C" w:rsidRDefault="00977A9C" w:rsidP="00137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A9C" w:rsidRDefault="00977A9C" w:rsidP="001375A9">
      <w:pPr>
        <w:spacing w:after="0" w:line="240" w:lineRule="auto"/>
      </w:pPr>
      <w:r>
        <w:separator/>
      </w:r>
    </w:p>
  </w:footnote>
  <w:footnote w:type="continuationSeparator" w:id="0">
    <w:p w:rsidR="00977A9C" w:rsidRDefault="00977A9C" w:rsidP="001375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9864292"/>
      <w:docPartObj>
        <w:docPartGallery w:val="Page Numbers (Top of Page)"/>
        <w:docPartUnique/>
      </w:docPartObj>
    </w:sdtPr>
    <w:sdtEndPr>
      <w:rPr>
        <w:noProof/>
      </w:rPr>
    </w:sdtEndPr>
    <w:sdtContent>
      <w:p w:rsidR="001375A9" w:rsidRDefault="001375A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597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375A9" w:rsidRDefault="001375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54AFB"/>
    <w:multiLevelType w:val="multilevel"/>
    <w:tmpl w:val="6C0C8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4AD"/>
    <w:rsid w:val="00117847"/>
    <w:rsid w:val="001375A9"/>
    <w:rsid w:val="004C35BA"/>
    <w:rsid w:val="007934AD"/>
    <w:rsid w:val="007B597C"/>
    <w:rsid w:val="00977A9C"/>
    <w:rsid w:val="00DC249F"/>
    <w:rsid w:val="00DD3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03D379"/>
  <w15:chartTrackingRefBased/>
  <w15:docId w15:val="{31B1416B-34BB-4DA9-A89C-F97E34FF4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9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C249F"/>
    <w:rPr>
      <w:color w:val="0000FF"/>
      <w:u w:val="single"/>
    </w:rPr>
  </w:style>
  <w:style w:type="table" w:styleId="TableGrid">
    <w:name w:val="Table Grid"/>
    <w:basedOn w:val="TableNormal"/>
    <w:uiPriority w:val="39"/>
    <w:rsid w:val="00DD33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375A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375A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75A9"/>
  </w:style>
  <w:style w:type="paragraph" w:styleId="Footer">
    <w:name w:val="footer"/>
    <w:basedOn w:val="Normal"/>
    <w:link w:val="FooterChar"/>
    <w:uiPriority w:val="99"/>
    <w:unhideWhenUsed/>
    <w:rsid w:val="001375A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75A9"/>
  </w:style>
  <w:style w:type="table" w:customStyle="1" w:styleId="TableGrid1">
    <w:name w:val="Table Grid1"/>
    <w:basedOn w:val="TableNormal"/>
    <w:next w:val="TableGrid"/>
    <w:uiPriority w:val="39"/>
    <w:rsid w:val="007B5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7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6927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709114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7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0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58338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52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618879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493916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8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7894">
          <w:marLeft w:val="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n.wikipedia.org/wiki/File:Histamenon_nomisma-Nicephorus_II_and_Basil_II-sb1776.jpg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en.wikipedia.org/wiki/File:Constantine_VIII_in_the_Exultet_roll_(2)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en.wikipedia.org/wiki/File:Histamenon_of_Basil_II_&amp;_Constantine_VIII.png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wikipedia.org/wiki/File:Constantine_VII_and_Romanos_II_solidus.jpg" TargetMode="External"/><Relationship Id="rId24" Type="http://schemas.openxmlformats.org/officeDocument/2006/relationships/image" Target="http://t0.gstatic.com/images?q=tbn:ANd9GcTDT1jpfS6n_Y4NmsXFnf0dV2uAk854tEHeOSaIXPxUCt7qxHu5xaSaZA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File:Histamenon_nomisma-John_I-sb1776.jpg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2.jpeg"/><Relationship Id="rId19" Type="http://schemas.openxmlformats.org/officeDocument/2006/relationships/hyperlink" Target="https://en.wikipedia.org/wiki/File:Histamenon_of_Constantine_VIII.p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File:Romanos_et_Eudoxie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4224</Words>
  <Characters>24077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4</cp:revision>
  <dcterms:created xsi:type="dcterms:W3CDTF">2024-06-06T12:38:00Z</dcterms:created>
  <dcterms:modified xsi:type="dcterms:W3CDTF">2024-06-08T11:32:00Z</dcterms:modified>
</cp:coreProperties>
</file>